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6" w:rsidRPr="00A64836" w:rsidRDefault="00987F3C" w:rsidP="001C34B2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2207EF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AB4014" w:rsidRPr="002207EF">
        <w:rPr>
          <w:rFonts w:ascii="Arial" w:hAnsi="Arial" w:cs="Arial"/>
          <w:b/>
          <w:sz w:val="22"/>
          <w:szCs w:val="22"/>
        </w:rPr>
        <w:t>1634</w:t>
      </w:r>
    </w:p>
    <w:p w:rsidR="00B84846" w:rsidRPr="002207EF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AB4014" w:rsidRPr="002207EF">
        <w:rPr>
          <w:rFonts w:ascii="Arial" w:hAnsi="Arial" w:cs="Arial"/>
          <w:b/>
          <w:sz w:val="22"/>
          <w:szCs w:val="22"/>
        </w:rPr>
        <w:t>09-12-2019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84846" w:rsidRDefault="00B84846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B84846" w:rsidRPr="00A64836" w:rsidRDefault="00B84846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84846" w:rsidRDefault="00B84846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1C34B2" w:rsidRPr="003C0D73">
        <w:rPr>
          <w:rFonts w:ascii="Arial" w:hAnsi="Arial" w:cs="Arial"/>
          <w:b/>
          <w:sz w:val="22"/>
          <w:szCs w:val="22"/>
          <w:u w:val="single"/>
        </w:rPr>
        <w:t>Παρασκευή 13 Δεκεμβρίου</w:t>
      </w:r>
      <w:r w:rsidR="001C34B2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C34B2"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2207EF">
        <w:rPr>
          <w:rFonts w:ascii="Arial" w:hAnsi="Arial" w:cs="Arial"/>
          <w:b/>
          <w:sz w:val="22"/>
          <w:szCs w:val="22"/>
          <w:u w:val="single"/>
        </w:rPr>
        <w:t>14:00</w:t>
      </w:r>
      <w:bookmarkStart w:id="0" w:name="_GoBack"/>
      <w:bookmarkEnd w:id="0"/>
      <w:r w:rsidR="001C34B2"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1C34B2">
        <w:rPr>
          <w:rFonts w:ascii="Arial" w:hAnsi="Arial" w:cs="Arial"/>
          <w:sz w:val="22"/>
          <w:szCs w:val="22"/>
        </w:rPr>
        <w:t>δέκατη έκτη (16</w:t>
      </w:r>
      <w:r w:rsidR="002207EF">
        <w:rPr>
          <w:rFonts w:ascii="Arial" w:hAnsi="Arial" w:cs="Arial"/>
          <w:sz w:val="22"/>
          <w:szCs w:val="22"/>
        </w:rPr>
        <w:t>η</w:t>
      </w:r>
      <w:r w:rsidR="001C34B2">
        <w:rPr>
          <w:rFonts w:ascii="Arial" w:hAnsi="Arial" w:cs="Arial"/>
          <w:sz w:val="22"/>
          <w:szCs w:val="22"/>
        </w:rPr>
        <w:t>)</w:t>
      </w:r>
      <w:r w:rsidRPr="00A64836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</w:t>
      </w:r>
      <w:r w:rsidR="001C34B2">
        <w:rPr>
          <w:rFonts w:ascii="Arial" w:hAnsi="Arial" w:cs="Arial"/>
          <w:sz w:val="22"/>
          <w:szCs w:val="22"/>
        </w:rPr>
        <w:t xml:space="preserve">του μόνου θέματος </w:t>
      </w:r>
      <w:r w:rsidRPr="00A64836">
        <w:rPr>
          <w:rFonts w:ascii="Arial" w:hAnsi="Arial" w:cs="Arial"/>
          <w:sz w:val="22"/>
          <w:szCs w:val="22"/>
        </w:rPr>
        <w:t>της ημερήσιας διάταξης:</w:t>
      </w:r>
    </w:p>
    <w:p w:rsidR="00B84846" w:rsidRDefault="004D433F" w:rsidP="004D433F">
      <w:pPr>
        <w:ind w:firstLine="72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τελικού σχεδίου του προϋπολογισμού  έτους 2020.</w:t>
      </w:r>
    </w:p>
    <w:p w:rsidR="00B84846" w:rsidRDefault="00B84846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4D433F" w:rsidRDefault="004D433F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4D433F" w:rsidRDefault="004D433F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2207EF" w:rsidRDefault="002207EF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2207EF" w:rsidRDefault="002207EF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B8484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946A2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A6E73"/>
    <w:rsid w:val="001C34B2"/>
    <w:rsid w:val="001C50D1"/>
    <w:rsid w:val="001E7BF5"/>
    <w:rsid w:val="001F3472"/>
    <w:rsid w:val="001F4BCB"/>
    <w:rsid w:val="0020406B"/>
    <w:rsid w:val="00212FB6"/>
    <w:rsid w:val="00216DA4"/>
    <w:rsid w:val="00217228"/>
    <w:rsid w:val="002207EF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D63E4"/>
    <w:rsid w:val="00400685"/>
    <w:rsid w:val="00402D97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433F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A0525"/>
    <w:rsid w:val="005B7BAC"/>
    <w:rsid w:val="005C0D95"/>
    <w:rsid w:val="005C216F"/>
    <w:rsid w:val="005D28B4"/>
    <w:rsid w:val="005D7035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35A16"/>
    <w:rsid w:val="00740E09"/>
    <w:rsid w:val="007567E9"/>
    <w:rsid w:val="00767CD3"/>
    <w:rsid w:val="00776AEE"/>
    <w:rsid w:val="00781B0A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B4014"/>
    <w:rsid w:val="00AD0202"/>
    <w:rsid w:val="00AD3259"/>
    <w:rsid w:val="00AD44DB"/>
    <w:rsid w:val="00AE04E5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6123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8E222-9FFC-46EF-B863-4711216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14</cp:revision>
  <cp:lastPrinted>2019-12-09T12:47:00Z</cp:lastPrinted>
  <dcterms:created xsi:type="dcterms:W3CDTF">2019-11-14T10:20:00Z</dcterms:created>
  <dcterms:modified xsi:type="dcterms:W3CDTF">2019-12-09T12:50:00Z</dcterms:modified>
</cp:coreProperties>
</file>